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D" w:rsidRDefault="002D670D" w:rsidP="002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ACCESSIBILITÉ</w:t>
      </w:r>
    </w:p>
    <w:p w:rsidR="002D670D" w:rsidRPr="002D670D" w:rsidRDefault="002D670D" w:rsidP="002D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670D" w:rsidRPr="002D670D" w:rsidRDefault="002D670D" w:rsidP="002D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670D" w:rsidRPr="002D670D" w:rsidRDefault="002D670D" w:rsidP="002D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 </w:t>
      </w:r>
      <w:hyperlink r:id="rId6" w:tgtFrame="_blank" w:history="1">
        <w:r w:rsidRPr="002D670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Centre de ressources de l'accessibilité</w:t>
        </w:r>
      </w:hyperlink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met à disposition de l’ensemble des acteurs – architectes, bureaux d'étude, collectivités territoriales, commerçants et autres maîtres d'ouvrage, particuliers – toutes les ressources existantes en matière d’accessibilité et de conception universelle.</w:t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Il bénéficie d'une adresse Internet intuitive : </w:t>
      </w:r>
      <w:hyperlink r:id="rId7" w:tgtFrame="_blank" w:history="1">
        <w:r w:rsidRPr="002D670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www.accessibilite.gouv.fr</w:t>
        </w:r>
      </w:hyperlink>
      <w:r w:rsidRPr="002D67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7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Sont capitalisées dans le centre de ressources toutes les informations utiles aux différents acteurs de l'accessibilité : guides pratiques, techniques ou méthodologiques, réglementations et normes, présentation d'initiatives intéressantes et de bonnes pratiques.</w:t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Toutes les manifestations relatives à l'accessibilité sont également référencées dans l'</w:t>
      </w:r>
      <w:hyperlink r:id="rId8" w:tgtFrame="_blank" w:history="1">
        <w:r w:rsidRPr="002D670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Agenda de l'accessibilité</w:t>
        </w:r>
      </w:hyperlink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Le Centre de ressources de l'accessibilité a récemment été doté d'une rubrique intitulée "</w:t>
      </w:r>
      <w:hyperlink r:id="rId9" w:tgtFrame="_blank" w:history="1">
        <w:r w:rsidRPr="002D670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Degré d'accessibilité de la Cité</w:t>
        </w:r>
      </w:hyperlink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", qui regroupe les bases de données ou outils collaboratifs créés pour informer sur le niveau d’accessibilité de bâtiments, de structures, d'équipements, etc.</w:t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2D670D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Il est structuré autour de six domaines essentiels en matière d’accessibilité :</w:t>
      </w:r>
    </w:p>
    <w:p w:rsidR="002D670D" w:rsidRPr="002D670D" w:rsidRDefault="002D670D" w:rsidP="002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le cadre bâti ;</w:t>
      </w:r>
    </w:p>
    <w:p w:rsidR="002D670D" w:rsidRPr="002D670D" w:rsidRDefault="002D670D" w:rsidP="002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la voirie ;</w:t>
      </w:r>
    </w:p>
    <w:p w:rsidR="002D670D" w:rsidRPr="002D670D" w:rsidRDefault="002D670D" w:rsidP="002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le transport ;</w:t>
      </w:r>
    </w:p>
    <w:p w:rsidR="002D670D" w:rsidRPr="002D670D" w:rsidRDefault="002D670D" w:rsidP="002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la culture, le sport et les loisirs ;</w:t>
      </w:r>
    </w:p>
    <w:p w:rsidR="002D670D" w:rsidRPr="002D670D" w:rsidRDefault="002D670D" w:rsidP="002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les nouvelles technologies ;</w:t>
      </w:r>
    </w:p>
    <w:p w:rsidR="002D670D" w:rsidRPr="002D670D" w:rsidRDefault="002D670D" w:rsidP="002D6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et la conception universelle.</w:t>
      </w:r>
    </w:p>
    <w:p w:rsidR="002D670D" w:rsidRPr="002D670D" w:rsidRDefault="002D670D" w:rsidP="002D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Une entrée par type de public est prévue, présentant les principales informations :</w:t>
      </w:r>
    </w:p>
    <w:p w:rsidR="002D670D" w:rsidRPr="002D670D" w:rsidRDefault="002D670D" w:rsidP="002D6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Si vous êtes un </w:t>
      </w:r>
      <w:hyperlink r:id="rId10" w:tgtFrame="_blank" w:history="1">
        <w:r w:rsidRPr="002D670D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fr-FR"/>
          </w:rPr>
          <w:t>élu ou un agent de collectivité locale</w:t>
        </w:r>
      </w:hyperlink>
    </w:p>
    <w:p w:rsidR="002D670D" w:rsidRPr="002D670D" w:rsidRDefault="002D670D" w:rsidP="002D6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Si vous êtes un </w:t>
      </w:r>
      <w:hyperlink r:id="rId11" w:tgtFrame="_blank" w:history="1">
        <w:r w:rsidRPr="002D670D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fr-FR"/>
          </w:rPr>
          <w:t>commerçant</w:t>
        </w:r>
      </w:hyperlink>
    </w:p>
    <w:p w:rsidR="002D670D" w:rsidRPr="002D670D" w:rsidRDefault="002D670D" w:rsidP="002D6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Si vous êtes un </w:t>
      </w:r>
      <w:hyperlink r:id="rId12" w:tgtFrame="_blank" w:history="1">
        <w:r w:rsidRPr="002D670D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fr-FR"/>
          </w:rPr>
          <w:t>particulier</w:t>
        </w:r>
      </w:hyperlink>
    </w:p>
    <w:p w:rsidR="002D670D" w:rsidRPr="002D670D" w:rsidRDefault="002D670D" w:rsidP="002D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Le Centre de ressources de l'accessibilité est placé sous la responsabilité de l'</w:t>
      </w:r>
      <w:hyperlink r:id="rId13" w:tgtFrame="_blank" w:history="1">
        <w:r w:rsidRPr="002D670D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  <w:lang w:eastAsia="fr-FR"/>
          </w:rPr>
          <w:t>Observatoire interministériel de l'accessibilité et de la conception universelle</w:t>
        </w:r>
      </w:hyperlink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 - instance, présidée par M. Philippe Bas. 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Sa gestion est confiée à la délégation ministérielle à l'accessibilité (DMA) du ministère de l'Égalité des territoires et du Logement et du ministère de l'Écologie, du Développement durable et de l'Énergie.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    Un contact = </w:t>
      </w:r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>""</w:t>
      </w:r>
      <w:proofErr w:type="spellStart"/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>SG</w:t>
      </w:r>
      <w:proofErr w:type="spellEnd"/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 xml:space="preserve">/DMA (Délégation ministérielle à l'accessibilité) </w:t>
      </w:r>
      <w:proofErr w:type="spellStart"/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>emis</w:t>
      </w:r>
      <w:proofErr w:type="spellEnd"/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 xml:space="preserve"> par MOST Vincent - </w:t>
      </w:r>
      <w:proofErr w:type="spellStart"/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>SG</w:t>
      </w:r>
      <w:proofErr w:type="spellEnd"/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>/DMA"" &lt;</w:t>
      </w:r>
      <w:hyperlink r:id="rId14" w:history="1">
        <w:r w:rsidRPr="002D670D">
          <w:rPr>
            <w:rFonts w:ascii="Arial" w:eastAsia="Times New Roman" w:hAnsi="Arial" w:cs="Arial"/>
            <w:b/>
            <w:bCs/>
            <w:i/>
            <w:iCs/>
            <w:color w:val="008000"/>
            <w:sz w:val="20"/>
            <w:szCs w:val="20"/>
            <w:u w:val="single"/>
            <w:lang w:eastAsia="fr-FR"/>
          </w:rPr>
          <w:t>vincent.most.-.Dma.Sg@developpement-durable.gouv.fr</w:t>
        </w:r>
      </w:hyperlink>
      <w:r w:rsidRPr="002D670D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  <w:lang w:eastAsia="fr-FR"/>
        </w:rPr>
        <w:t>&gt;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Délégation Ministérielle à l'Accessibilité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Ministère de l'Égalité des territoires et du logement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Ministère de l'Écologie, du Développement Durable et de l'Énergie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Secrétariat Général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2D67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Tour Pascal A -- F92055 Paris -- La Défense cedex</w:t>
      </w:r>
      <w:r w:rsidRPr="002D6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       </w:t>
      </w:r>
    </w:p>
    <w:p w:rsidR="008C415F" w:rsidRPr="00E84FB6" w:rsidRDefault="002D670D" w:rsidP="00E8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7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sectPr w:rsidR="008C415F" w:rsidRPr="00E8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A13"/>
    <w:multiLevelType w:val="multilevel"/>
    <w:tmpl w:val="3D2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A40F3"/>
    <w:multiLevelType w:val="multilevel"/>
    <w:tmpl w:val="F62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D"/>
    <w:rsid w:val="002D670D"/>
    <w:rsid w:val="00320455"/>
    <w:rsid w:val="0081497B"/>
    <w:rsid w:val="00E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670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D6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670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D6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pement-durable.gouv.fr/-L-agenda-de-l-accessibilite-.html" TargetMode="External"/><Relationship Id="rId13" Type="http://schemas.openxmlformats.org/officeDocument/2006/relationships/hyperlink" Target="http://www.developpement-durable.gouv.fr/Compositions-et-fonctionnement-d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essibilite.gouv.fr/" TargetMode="External"/><Relationship Id="rId12" Type="http://schemas.openxmlformats.org/officeDocument/2006/relationships/hyperlink" Target="http://www.developpement-durable.gouv.fr/spip.php?article265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cessibilite.gouv.fr/" TargetMode="External"/><Relationship Id="rId11" Type="http://schemas.openxmlformats.org/officeDocument/2006/relationships/hyperlink" Target="http://www.developpement-durable.gouv.fr/spip.php?article265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veloppement-durable.gouv.fr/spip.php?article26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eloppement-durable.gouv.fr/Degre-d-accessibilite-de-la-Cite.html" TargetMode="External"/><Relationship Id="rId14" Type="http://schemas.openxmlformats.org/officeDocument/2006/relationships/hyperlink" Target="mailto:vincent.most.-.Dma.Sg@developpement-durabl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Lucioles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2013-09-02T21:24:00Z</dcterms:created>
  <dcterms:modified xsi:type="dcterms:W3CDTF">2013-09-02T21:40:00Z</dcterms:modified>
</cp:coreProperties>
</file>